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D11C3" w14:textId="77777777" w:rsidR="00D46350" w:rsidRDefault="00CD440F">
      <w:pPr>
        <w:spacing w:after="0" w:line="453" w:lineRule="auto"/>
        <w:ind w:left="-5"/>
      </w:pPr>
      <w:r>
        <w:t xml:space="preserve">Title: Reliable machine learning region predictions for Automated Valuation Models Tony Bellotti, Department of Mathematics, Imperial College London </w:t>
      </w:r>
    </w:p>
    <w:p w14:paraId="435F5E8D" w14:textId="77777777" w:rsidR="00D46350" w:rsidRDefault="00CD440F">
      <w:pPr>
        <w:ind w:left="-5" w:right="0"/>
      </w:pPr>
      <w:r>
        <w:t xml:space="preserve">Abstract: </w:t>
      </w:r>
    </w:p>
    <w:p w14:paraId="3CBB12AD" w14:textId="77777777" w:rsidR="00D46350" w:rsidRDefault="00CD440F">
      <w:pPr>
        <w:ind w:left="-5" w:right="0"/>
      </w:pPr>
      <w:r>
        <w:t>Accurate property valuation is important for property purchasers and banks to assess credit risk in the mortgage market. Traditional property valuation using a surveyor is expensive and may not be accurate or entirely objective. Therefore, Automated Valuat</w:t>
      </w:r>
      <w:r>
        <w:t>ion Models are increasingly being used to provide cheaper, objective valuations that allow dynamic updating of property values over the term of a mortgage. A useful feature of automated valuations is that they should give a range of plausible price estimat</w:t>
      </w:r>
      <w:r>
        <w:t>es for each individual property, rather than just a single point estimate. This would allow mortgage providers to include conservatism in their credit risk assessments. In this study, a machine learning algorithm known as the Conformal Predictor is used to</w:t>
      </w:r>
      <w:r>
        <w:t xml:space="preserve"> provide such a range of price estimates called a “region prediction”, whilst controlling strictly for predictive accuracy. We show how an Automated Valuation Model can be constructed using a Conformal Predictor, based on an underlying local adaptive neare</w:t>
      </w:r>
      <w:r>
        <w:t xml:space="preserve">st </w:t>
      </w:r>
      <w:proofErr w:type="gramStart"/>
      <w:r>
        <w:t>neighbours</w:t>
      </w:r>
      <w:proofErr w:type="gramEnd"/>
      <w:r>
        <w:t xml:space="preserve"> approach and test on a rich set of US housing data with sales prices. We show that the region predictions are reliable </w:t>
      </w:r>
      <w:proofErr w:type="gramStart"/>
      <w:r>
        <w:t>and also</w:t>
      </w:r>
      <w:proofErr w:type="gramEnd"/>
      <w:r>
        <w:t xml:space="preserve"> investigate their efficiency. </w:t>
      </w:r>
      <w:proofErr w:type="gramStart"/>
      <w:r>
        <w:t>In particular, we</w:t>
      </w:r>
      <w:proofErr w:type="gramEnd"/>
      <w:r>
        <w:t xml:space="preserve"> consider how the uncertainty in house price prediction is linked t</w:t>
      </w:r>
      <w:r>
        <w:t xml:space="preserve">o property characteristics. </w:t>
      </w:r>
    </w:p>
    <w:sectPr w:rsidR="00D46350">
      <w:pgSz w:w="11906" w:h="16838"/>
      <w:pgMar w:top="1440" w:right="15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50"/>
    <w:rsid w:val="00CD440F"/>
    <w:rsid w:val="00D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E76D"/>
  <w15:docId w15:val="{CE0320F1-2E44-4F85-BC7C-620E92A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7" w:lineRule="auto"/>
      <w:ind w:left="10" w:right="93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B265E03C-CA26-42D1-B99D-2A18DE57E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74632-F600-4D7F-AEE6-9698599835B4}"/>
</file>

<file path=customXml/itemProps3.xml><?xml version="1.0" encoding="utf-8"?>
<ds:datastoreItem xmlns:ds="http://schemas.openxmlformats.org/officeDocument/2006/customXml" ds:itemID="{46C0BD97-DD36-439E-BC33-C54A17FAB7B0}"/>
</file>

<file path=customXml/itemProps4.xml><?xml version="1.0" encoding="utf-8"?>
<ds:datastoreItem xmlns:ds="http://schemas.openxmlformats.org/officeDocument/2006/customXml" ds:itemID="{C8CE5D56-74CF-4B7F-A61C-F864DC81A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Bellotti, Anthony G</dc:creator>
  <cp:keywords/>
  <cp:lastModifiedBy>Jen</cp:lastModifiedBy>
  <cp:revision>2</cp:revision>
  <dcterms:created xsi:type="dcterms:W3CDTF">2020-10-28T10:43:00Z</dcterms:created>
  <dcterms:modified xsi:type="dcterms:W3CDTF">2020-10-28T10:43:00Z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