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87D" w:rsidRDefault="002C687D" w:rsidP="002C687D">
      <w:pPr>
        <w:pStyle w:val="NormalWeb"/>
        <w:spacing w:before="0" w:beforeAutospacing="0" w:after="200" w:afterAutospacing="0"/>
        <w:jc w:val="both"/>
      </w:pPr>
      <w:r>
        <w:rPr>
          <w:rFonts w:ascii="Calibri" w:hAnsi="Calibri" w:cs="Calibri"/>
          <w:b/>
          <w:bCs/>
          <w:color w:val="000000"/>
          <w:sz w:val="22"/>
          <w:szCs w:val="22"/>
        </w:rPr>
        <w:t>Credit Risk Models for Unbanked people: use of alternative data and advanced methodologies to open up access to credit</w:t>
      </w:r>
    </w:p>
    <w:p w:rsidR="002C687D" w:rsidRDefault="002C687D" w:rsidP="002C687D">
      <w:pPr>
        <w:pStyle w:val="NormalWeb"/>
        <w:spacing w:before="0" w:beforeAutospacing="0" w:after="200" w:afterAutospacing="0"/>
        <w:jc w:val="both"/>
      </w:pPr>
      <w:r>
        <w:rPr>
          <w:rFonts w:ascii="Calibri" w:hAnsi="Calibri" w:cs="Calibri"/>
          <w:color w:val="000000"/>
          <w:sz w:val="22"/>
          <w:szCs w:val="22"/>
        </w:rPr>
        <w:t xml:space="preserve">One of the great challenges of the financial industry is getting people who are unbanked into the system. The greatest difficulty lies in risk management since, as they are people without a history of </w:t>
      </w:r>
      <w:proofErr w:type="spellStart"/>
      <w:r>
        <w:rPr>
          <w:rFonts w:ascii="Calibri" w:hAnsi="Calibri" w:cs="Calibri"/>
          <w:color w:val="000000"/>
          <w:sz w:val="22"/>
          <w:szCs w:val="22"/>
        </w:rPr>
        <w:t>behavior</w:t>
      </w:r>
      <w:proofErr w:type="spellEnd"/>
      <w:r>
        <w:rPr>
          <w:rFonts w:ascii="Calibri" w:hAnsi="Calibri" w:cs="Calibri"/>
          <w:color w:val="000000"/>
          <w:sz w:val="22"/>
          <w:szCs w:val="22"/>
        </w:rPr>
        <w:t>, it is difficult to predict if they are going to pay or not. At Equifax we have made great efforts to improve the performance of our models for the unbanked which in many Latin American countries represents almost half of the population.</w:t>
      </w:r>
    </w:p>
    <w:p w:rsidR="002C687D" w:rsidRDefault="002C687D" w:rsidP="002C687D">
      <w:pPr>
        <w:pStyle w:val="NormalWeb"/>
        <w:spacing w:before="0" w:beforeAutospacing="0" w:after="200" w:afterAutospacing="0"/>
        <w:jc w:val="both"/>
      </w:pPr>
      <w:r>
        <w:rPr>
          <w:rFonts w:ascii="Calibri" w:hAnsi="Calibri" w:cs="Calibri"/>
          <w:color w:val="000000"/>
          <w:sz w:val="22"/>
          <w:szCs w:val="22"/>
        </w:rPr>
        <w:t>The success of a model rests mainly on three elements: the number of observations to develop the model, the technique that is used, and the quantity and quality of information that is counted. Regarding the population, Equifax has mostly all the universe available. About the last two points, we had been making emphasis during the last years to improve it.</w:t>
      </w:r>
    </w:p>
    <w:p w:rsidR="002C687D" w:rsidRDefault="002C687D" w:rsidP="002C687D">
      <w:pPr>
        <w:pStyle w:val="NormalWeb"/>
        <w:spacing w:before="0" w:beforeAutospacing="0" w:after="200" w:afterAutospacing="0"/>
        <w:jc w:val="both"/>
      </w:pPr>
      <w:r>
        <w:rPr>
          <w:rFonts w:ascii="Calibri" w:hAnsi="Calibri" w:cs="Calibri"/>
          <w:color w:val="000000"/>
          <w:sz w:val="22"/>
          <w:szCs w:val="22"/>
        </w:rPr>
        <w:t>Regarding the information, we have incorporated new sources. On one side, with geographic information we have considerably improved the quality of data to capture socioeconomic conditions and we have expanded coverage. Therefore, we have also been able to add information from people's family environment. These sources are not only valuable on their own but, combined with financial information, allow estimating, through aggregations (where the unit can be a geographic radius or family group), the financial behaviour of people who have not yet had it.</w:t>
      </w:r>
    </w:p>
    <w:p w:rsidR="002C687D" w:rsidRDefault="002C687D" w:rsidP="002C687D">
      <w:pPr>
        <w:pStyle w:val="NormalWeb"/>
        <w:spacing w:before="0" w:beforeAutospacing="0" w:after="200" w:afterAutospacing="0"/>
        <w:jc w:val="both"/>
      </w:pPr>
      <w:r>
        <w:rPr>
          <w:rFonts w:ascii="Calibri" w:hAnsi="Calibri" w:cs="Calibri"/>
          <w:color w:val="000000"/>
          <w:sz w:val="22"/>
          <w:szCs w:val="22"/>
        </w:rPr>
        <w:t xml:space="preserve">Furthermore, we have also tested the use of new algorithms, such as </w:t>
      </w:r>
      <w:proofErr w:type="spellStart"/>
      <w:r>
        <w:rPr>
          <w:rFonts w:ascii="Calibri" w:hAnsi="Calibri" w:cs="Calibri"/>
          <w:color w:val="000000"/>
          <w:sz w:val="22"/>
          <w:szCs w:val="22"/>
        </w:rPr>
        <w:t>RandomForest</w:t>
      </w:r>
      <w:proofErr w:type="spellEnd"/>
      <w:r>
        <w:rPr>
          <w:rFonts w:ascii="Calibri" w:hAnsi="Calibri" w:cs="Calibri"/>
          <w:color w:val="000000"/>
          <w:sz w:val="22"/>
          <w:szCs w:val="22"/>
        </w:rPr>
        <w:t xml:space="preserve">, </w:t>
      </w:r>
      <w:proofErr w:type="spellStart"/>
      <w:r>
        <w:rPr>
          <w:rFonts w:ascii="Calibri" w:hAnsi="Calibri" w:cs="Calibri"/>
          <w:color w:val="000000"/>
          <w:sz w:val="22"/>
          <w:szCs w:val="22"/>
        </w:rPr>
        <w:t>XGBoost</w:t>
      </w:r>
      <w:proofErr w:type="spellEnd"/>
      <w:r>
        <w:rPr>
          <w:rFonts w:ascii="Calibri" w:hAnsi="Calibri" w:cs="Calibri"/>
          <w:color w:val="000000"/>
          <w:sz w:val="22"/>
          <w:szCs w:val="22"/>
        </w:rPr>
        <w:t xml:space="preserve"> or </w:t>
      </w:r>
      <w:proofErr w:type="spellStart"/>
      <w:r>
        <w:rPr>
          <w:rFonts w:ascii="Calibri" w:hAnsi="Calibri" w:cs="Calibri"/>
          <w:color w:val="000000"/>
          <w:sz w:val="22"/>
          <w:szCs w:val="22"/>
        </w:rPr>
        <w:t>LightGBM</w:t>
      </w:r>
      <w:proofErr w:type="spellEnd"/>
      <w:r>
        <w:rPr>
          <w:rFonts w:ascii="Calibri" w:hAnsi="Calibri" w:cs="Calibri"/>
          <w:color w:val="000000"/>
          <w:sz w:val="22"/>
          <w:szCs w:val="22"/>
        </w:rPr>
        <w:t>, which allow us to increase the predictive capacity, allowing a better interaction between the variables. This new technique, added to the availability of new information, is letting us to considerably increase the performance of our models.</w:t>
      </w:r>
    </w:p>
    <w:p w:rsidR="002C687D" w:rsidRDefault="002C687D" w:rsidP="002C687D">
      <w:pPr>
        <w:pStyle w:val="NormalWeb"/>
        <w:spacing w:before="0" w:beforeAutospacing="0" w:after="200" w:afterAutospacing="0"/>
        <w:jc w:val="both"/>
      </w:pPr>
      <w:r>
        <w:rPr>
          <w:rFonts w:ascii="Calibri" w:hAnsi="Calibri" w:cs="Calibri"/>
          <w:color w:val="000000"/>
          <w:sz w:val="22"/>
          <w:szCs w:val="22"/>
        </w:rPr>
        <w:t xml:space="preserve">These innovations have a real impact as many major banks have trusted us for their risk management of the unbanked population. The results, on average, show an improvement of 20% in the predictive capacity of the models, which implies that many people who were previously rejected due to a deficiency of the models can </w:t>
      </w:r>
      <w:proofErr w:type="gramStart"/>
      <w:r>
        <w:rPr>
          <w:rFonts w:ascii="Calibri" w:hAnsi="Calibri" w:cs="Calibri"/>
          <w:color w:val="000000"/>
          <w:sz w:val="22"/>
          <w:szCs w:val="22"/>
        </w:rPr>
        <w:t>now</w:t>
      </w:r>
      <w:proofErr w:type="gramEnd"/>
      <w:r>
        <w:rPr>
          <w:rFonts w:ascii="Calibri" w:hAnsi="Calibri" w:cs="Calibri"/>
          <w:color w:val="000000"/>
          <w:sz w:val="22"/>
          <w:szCs w:val="22"/>
        </w:rPr>
        <w:t xml:space="preserve"> be considered to access their first credit product and expanding the market for financial institutions.</w:t>
      </w:r>
    </w:p>
    <w:p w:rsidR="00E221F5" w:rsidRDefault="002C687D">
      <w:bookmarkStart w:id="0" w:name="_GoBack"/>
      <w:bookmarkEnd w:id="0"/>
    </w:p>
    <w:sectPr w:rsidR="00E221F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687D"/>
    <w:rsid w:val="002C687D"/>
    <w:rsid w:val="00925081"/>
    <w:rsid w:val="00E21B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687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C687D"/>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9960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929E8D8F9C248A67BA6C62E2A0AB5" ma:contentTypeVersion="13" ma:contentTypeDescription="Create a new document." ma:contentTypeScope="" ma:versionID="87784b368f40a2b1fd25c8686646045b">
  <xsd:schema xmlns:xsd="http://www.w3.org/2001/XMLSchema" xmlns:xs="http://www.w3.org/2001/XMLSchema" xmlns:p="http://schemas.microsoft.com/office/2006/metadata/properties" xmlns:ns2="c56ceb20-bdb2-4a98-8f73-13d2bdad91d8" xmlns:ns3="5a3676ca-3bec-484f-9e08-b005f199fbc4" targetNamespace="http://schemas.microsoft.com/office/2006/metadata/properties" ma:root="true" ma:fieldsID="23a14c6f418ea49d902411392885c88b" ns2:_="" ns3:_="">
    <xsd:import namespace="c56ceb20-bdb2-4a98-8f73-13d2bdad91d8"/>
    <xsd:import namespace="5a3676ca-3bec-484f-9e08-b005f199f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ceb20-bdb2-4a98-8f73-13d2bdad9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3676ca-3bec-484f-9e08-b005f199fb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25A2A6-42B7-44E9-8912-13DBF59578C0}"/>
</file>

<file path=customXml/itemProps2.xml><?xml version="1.0" encoding="utf-8"?>
<ds:datastoreItem xmlns:ds="http://schemas.openxmlformats.org/officeDocument/2006/customXml" ds:itemID="{78FA98FD-6889-4E83-8B97-774F47091EE8}"/>
</file>

<file path=customXml/itemProps3.xml><?xml version="1.0" encoding="utf-8"?>
<ds:datastoreItem xmlns:ds="http://schemas.openxmlformats.org/officeDocument/2006/customXml" ds:itemID="{F55D0172-4CFD-4E50-B094-E111C6F8C3FB}"/>
</file>

<file path=docProps/app.xml><?xml version="1.0" encoding="utf-8"?>
<Properties xmlns="http://schemas.openxmlformats.org/officeDocument/2006/extended-properties" xmlns:vt="http://schemas.openxmlformats.org/officeDocument/2006/docPropsVTypes">
  <Template>Normal.dotm</Template>
  <TotalTime>1</TotalTime>
  <Pages>1</Pages>
  <Words>336</Words>
  <Characters>1917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Equifax Inc</Company>
  <LinksUpToDate>false</LinksUpToDate>
  <CharactersWithSpaces>2249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Power</dc:creator>
  <cp:lastModifiedBy>John Power</cp:lastModifiedBy>
  <cp:revision>1</cp:revision>
  <dcterms:created xsi:type="dcterms:W3CDTF">2021-04-13T19:03:00Z</dcterms:created>
  <dcterms:modified xsi:type="dcterms:W3CDTF">2021-04-13T19:04:00Z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0x0101009CF929E8D8F9C248A67BA6C62E2A0AB5</vt:lpwstr>
  </property>
</Properties>
</file>