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EA7F52" w14:textId="33622D62" w:rsidR="0083502B" w:rsidRDefault="0083502B" w:rsidP="00816E17">
      <w:pPr>
        <w:pStyle w:val="Heading2"/>
      </w:pPr>
      <w:r>
        <w:t xml:space="preserve">Extending </w:t>
      </w:r>
      <w:r w:rsidR="004433DD">
        <w:t>Artificial Intelligence and M</w:t>
      </w:r>
      <w:r>
        <w:t xml:space="preserve">achine </w:t>
      </w:r>
      <w:r w:rsidR="004433DD">
        <w:t>L</w:t>
      </w:r>
      <w:r>
        <w:t xml:space="preserve">earning </w:t>
      </w:r>
      <w:r w:rsidR="004433DD">
        <w:t>(AIML) M</w:t>
      </w:r>
      <w:r>
        <w:t xml:space="preserve">odel </w:t>
      </w:r>
      <w:r w:rsidR="004433DD">
        <w:t>G</w:t>
      </w:r>
      <w:r>
        <w:t>overnance</w:t>
      </w:r>
      <w:r w:rsidR="00B24255">
        <w:t xml:space="preserve"> </w:t>
      </w:r>
      <w:r w:rsidR="00A95DF3">
        <w:t xml:space="preserve">- From </w:t>
      </w:r>
      <w:r w:rsidR="00B24255">
        <w:t>Regular</w:t>
      </w:r>
      <w:r w:rsidR="00A95DF3">
        <w:t xml:space="preserve"> to </w:t>
      </w:r>
      <w:r w:rsidR="004433DD">
        <w:t>D</w:t>
      </w:r>
      <w:r w:rsidR="009E6CDD">
        <w:t>aily</w:t>
      </w:r>
      <w:r w:rsidR="00A95DF3">
        <w:t xml:space="preserve"> </w:t>
      </w:r>
      <w:r w:rsidR="004433DD">
        <w:t>C</w:t>
      </w:r>
      <w:r w:rsidR="00A95DF3">
        <w:t>ontinuous</w:t>
      </w:r>
      <w:r w:rsidR="004433DD">
        <w:t xml:space="preserve"> Monitoring</w:t>
      </w:r>
      <w:r w:rsidR="00A95DF3">
        <w:t xml:space="preserve"> </w:t>
      </w:r>
    </w:p>
    <w:p w14:paraId="2B4CBE10" w14:textId="77777777" w:rsidR="00816E17" w:rsidRPr="00816E17" w:rsidRDefault="00816E17" w:rsidP="00816E17"/>
    <w:p w14:paraId="2CC91827" w14:textId="7738A1EF" w:rsidR="00301F49" w:rsidRDefault="0083502B" w:rsidP="00DA5D1A">
      <w:pPr>
        <w:jc w:val="both"/>
      </w:pPr>
      <w:r>
        <w:t>Traditionally, financial institutions have in place standard</w:t>
      </w:r>
      <w:r w:rsidR="004819C4">
        <w:t xml:space="preserve"> Model Governance framework</w:t>
      </w:r>
      <w:r w:rsidR="00B24255">
        <w:t>s</w:t>
      </w:r>
      <w:r w:rsidR="004819C4">
        <w:t xml:space="preserve"> that includes</w:t>
      </w:r>
      <w:r>
        <w:t xml:space="preserve"> </w:t>
      </w:r>
      <w:r w:rsidR="00B24255">
        <w:t>regular</w:t>
      </w:r>
      <w:r w:rsidR="00E04E42">
        <w:t xml:space="preserve"> monitoring reporting and </w:t>
      </w:r>
      <w:r w:rsidR="00B24255">
        <w:t>reviews</w:t>
      </w:r>
      <w:r>
        <w:t xml:space="preserve"> for </w:t>
      </w:r>
      <w:r w:rsidR="00B24255">
        <w:t>regulatory and non-regulatory</w:t>
      </w:r>
      <w:r w:rsidR="0097714E">
        <w:t xml:space="preserve"> </w:t>
      </w:r>
      <w:r>
        <w:t>risk models.</w:t>
      </w:r>
      <w:r w:rsidR="0079112C">
        <w:t xml:space="preserve"> All</w:t>
      </w:r>
      <w:r w:rsidR="00301F49">
        <w:t xml:space="preserve"> </w:t>
      </w:r>
      <w:r w:rsidR="00B24255">
        <w:t>r</w:t>
      </w:r>
      <w:r w:rsidR="00301F49">
        <w:t xml:space="preserve">isk models are typically subject to </w:t>
      </w:r>
      <w:r w:rsidR="0079112C">
        <w:t xml:space="preserve">internal and external </w:t>
      </w:r>
      <w:r w:rsidR="00B24255">
        <w:t>validation</w:t>
      </w:r>
      <w:r w:rsidR="00301F49">
        <w:t xml:space="preserve"> which require</w:t>
      </w:r>
      <w:r w:rsidR="00DD4F2C">
        <w:t>s</w:t>
      </w:r>
      <w:r w:rsidR="00301F49">
        <w:t xml:space="preserve"> regular tracking</w:t>
      </w:r>
      <w:r w:rsidR="00DD4F2C">
        <w:t xml:space="preserve"> of models </w:t>
      </w:r>
      <w:r w:rsidR="00E84FC6">
        <w:t>by</w:t>
      </w:r>
      <w:r w:rsidR="00DD4F2C">
        <w:t xml:space="preserve"> performance and operationa</w:t>
      </w:r>
      <w:r w:rsidR="00E84FC6">
        <w:t>l computed metrics</w:t>
      </w:r>
      <w:r w:rsidR="00301F49">
        <w:t>.</w:t>
      </w:r>
      <w:r>
        <w:t xml:space="preserve"> </w:t>
      </w:r>
    </w:p>
    <w:p w14:paraId="05986030" w14:textId="0C6E7CF7" w:rsidR="0083502B" w:rsidRDefault="00301F49" w:rsidP="00DA5D1A">
      <w:pPr>
        <w:jc w:val="both"/>
      </w:pPr>
      <w:r>
        <w:t xml:space="preserve">As </w:t>
      </w:r>
      <w:r w:rsidR="0083502B">
        <w:t xml:space="preserve">the number of </w:t>
      </w:r>
      <w:r>
        <w:t xml:space="preserve">risk </w:t>
      </w:r>
      <w:r w:rsidR="0083502B">
        <w:t xml:space="preserve">models </w:t>
      </w:r>
      <w:r w:rsidR="00B24255">
        <w:t xml:space="preserve">adjust to </w:t>
      </w:r>
      <w:r w:rsidR="004338B0">
        <w:t>regulatory requirements that change over time</w:t>
      </w:r>
      <w:r w:rsidR="0083502B">
        <w:t xml:space="preserve">, the sophistication of modeling methods </w:t>
      </w:r>
      <w:r>
        <w:t xml:space="preserve">deployed by financial institutions </w:t>
      </w:r>
      <w:r w:rsidR="0083502B">
        <w:t xml:space="preserve">are also </w:t>
      </w:r>
      <w:r w:rsidR="00053AFC">
        <w:t>changing</w:t>
      </w:r>
      <w:r>
        <w:t xml:space="preserve">. This is particularly evident with the </w:t>
      </w:r>
      <w:r w:rsidR="0083502B">
        <w:t xml:space="preserve">adoption of </w:t>
      </w:r>
      <w:r w:rsidR="00053AFC">
        <w:t>Artificial Intelligence and Machine Learning (</w:t>
      </w:r>
      <w:r w:rsidR="0083502B">
        <w:t>AIML</w:t>
      </w:r>
      <w:r w:rsidR="009F4BA0">
        <w:t>)</w:t>
      </w:r>
      <w:r w:rsidR="0083502B">
        <w:t xml:space="preserve"> based methods. The benefits </w:t>
      </w:r>
      <w:r>
        <w:t>of higher accuracy</w:t>
      </w:r>
      <w:r w:rsidR="00B24255">
        <w:t>, more innovation</w:t>
      </w:r>
      <w:r>
        <w:t xml:space="preserve"> and </w:t>
      </w:r>
      <w:r w:rsidR="009F4BA0">
        <w:t>ease of use of</w:t>
      </w:r>
      <w:r>
        <w:t xml:space="preserve"> </w:t>
      </w:r>
      <w:r w:rsidR="009F4BA0">
        <w:t xml:space="preserve">larger </w:t>
      </w:r>
      <w:r w:rsidR="00B24255">
        <w:t xml:space="preserve">and more diverse </w:t>
      </w:r>
      <w:r>
        <w:t>data sets</w:t>
      </w:r>
      <w:r w:rsidR="00E53C63">
        <w:t xml:space="preserve"> </w:t>
      </w:r>
      <w:r w:rsidR="00B24255">
        <w:t>(for example,</w:t>
      </w:r>
      <w:r w:rsidR="00E53C63">
        <w:t xml:space="preserve"> transaction</w:t>
      </w:r>
      <w:r w:rsidR="00081761">
        <w:t>al data</w:t>
      </w:r>
      <w:r w:rsidR="00B24255">
        <w:t xml:space="preserve"> or unstructured data from free-form text)</w:t>
      </w:r>
      <w:r>
        <w:t xml:space="preserve">, are typically </w:t>
      </w:r>
      <w:r w:rsidR="0083502B">
        <w:t xml:space="preserve">associated with the newer </w:t>
      </w:r>
      <w:r>
        <w:t>AI</w:t>
      </w:r>
      <w:r w:rsidR="00081761">
        <w:t>ML</w:t>
      </w:r>
      <w:r w:rsidR="00DA5D1A">
        <w:t>-</w:t>
      </w:r>
      <w:r>
        <w:t>based models</w:t>
      </w:r>
      <w:r w:rsidR="00081761">
        <w:t>. However, these benefits</w:t>
      </w:r>
      <w:r>
        <w:t xml:space="preserve"> do not crystallize without </w:t>
      </w:r>
      <w:r w:rsidR="0083502B">
        <w:t>risks: the potential for increased model risk is higher</w:t>
      </w:r>
      <w:r w:rsidR="00BF0FF5">
        <w:t>-</w:t>
      </w:r>
      <w:r w:rsidR="0083502B">
        <w:t>AI-based models are typically</w:t>
      </w:r>
      <w:r w:rsidR="0083502B" w:rsidRPr="0083502B">
        <w:t xml:space="preserve"> more data dependent</w:t>
      </w:r>
      <w:r>
        <w:t xml:space="preserve">, </w:t>
      </w:r>
      <w:r w:rsidR="00B24255">
        <w:t>harder to explain to a variety of stakeholders</w:t>
      </w:r>
      <w:r w:rsidR="0083502B" w:rsidRPr="0083502B">
        <w:t xml:space="preserve"> and often more interconnected</w:t>
      </w:r>
      <w:r>
        <w:t xml:space="preserve">. The </w:t>
      </w:r>
      <w:r w:rsidR="00C33AB5">
        <w:t xml:space="preserve">AIML </w:t>
      </w:r>
      <w:r>
        <w:t>models may also perpetuate societal biases</w:t>
      </w:r>
      <w:r w:rsidR="00C75364">
        <w:t xml:space="preserve"> </w:t>
      </w:r>
      <w:r>
        <w:t xml:space="preserve">that may be present in the training data. </w:t>
      </w:r>
    </w:p>
    <w:p w14:paraId="3507F972" w14:textId="02BCC23D" w:rsidR="00301F49" w:rsidRDefault="00301F49" w:rsidP="00DA5D1A">
      <w:pPr>
        <w:jc w:val="both"/>
      </w:pPr>
      <w:r>
        <w:t>Adding fuel to the fire, as the AI</w:t>
      </w:r>
      <w:r w:rsidR="00F373E9">
        <w:t>ML</w:t>
      </w:r>
      <w:r>
        <w:t>-models are often dynamically updated</w:t>
      </w:r>
      <w:r w:rsidR="00816E17">
        <w:t xml:space="preserve"> (i.e. calibrated with new data</w:t>
      </w:r>
      <w:r w:rsidR="00F373E9">
        <w:t xml:space="preserve"> that can be performed with more ease </w:t>
      </w:r>
      <w:r w:rsidR="004442A1">
        <w:t>when required</w:t>
      </w:r>
      <w:r w:rsidR="00816E17">
        <w:t>)</w:t>
      </w:r>
      <w:r>
        <w:t>, it means that a slew of metrics will need to be tracked to ensure that the model is performing</w:t>
      </w:r>
      <w:r w:rsidR="004442A1">
        <w:t xml:space="preserve"> within the boundaries </w:t>
      </w:r>
      <w:r w:rsidR="00B24255">
        <w:t xml:space="preserve">as expected. </w:t>
      </w:r>
    </w:p>
    <w:p w14:paraId="02C8E95C" w14:textId="191F90D5" w:rsidR="00F2638C" w:rsidRDefault="0083502B" w:rsidP="00DA5D1A">
      <w:pPr>
        <w:jc w:val="both"/>
      </w:pPr>
      <w:r>
        <w:t>We</w:t>
      </w:r>
      <w:r w:rsidR="00CD3B5C">
        <w:t xml:space="preserve"> will</w:t>
      </w:r>
      <w:r w:rsidR="00B24255">
        <w:t xml:space="preserve"> </w:t>
      </w:r>
      <w:r>
        <w:t xml:space="preserve">be presenting a novel </w:t>
      </w:r>
      <w:r w:rsidR="00D25ED1">
        <w:t xml:space="preserve">and more holistic </w:t>
      </w:r>
      <w:r>
        <w:t>approach to extend the performance monitoring framework to enhance the transparency of AI</w:t>
      </w:r>
      <w:r w:rsidR="009123F5">
        <w:t>ML</w:t>
      </w:r>
      <w:r>
        <w:t xml:space="preserve">-based models </w:t>
      </w:r>
      <w:r w:rsidR="00301F49">
        <w:t>in a user</w:t>
      </w:r>
      <w:r w:rsidR="00816E17">
        <w:t>-</w:t>
      </w:r>
      <w:r w:rsidR="00301F49">
        <w:t>friendly way</w:t>
      </w:r>
      <w:r w:rsidR="009123F5">
        <w:t xml:space="preserve"> and without need to overly </w:t>
      </w:r>
      <w:r w:rsidR="00B24255">
        <w:t xml:space="preserve">depend on </w:t>
      </w:r>
      <w:r w:rsidR="009123F5">
        <w:t>manual</w:t>
      </w:r>
      <w:r w:rsidR="00DA5D1A">
        <w:t xml:space="preserve"> code</w:t>
      </w:r>
      <w:r w:rsidR="00816E17">
        <w:t>. By dynamically tracking a wider range of interconnected categories</w:t>
      </w:r>
      <w:r w:rsidR="00301F49">
        <w:t xml:space="preserve"> </w:t>
      </w:r>
      <w:r w:rsidR="00816E17">
        <w:t xml:space="preserve">including, but not limited to, </w:t>
      </w:r>
      <w:r w:rsidR="00DA5D1A">
        <w:t xml:space="preserve">the input </w:t>
      </w:r>
      <w:r w:rsidR="00301F49">
        <w:t xml:space="preserve">data, </w:t>
      </w:r>
      <w:r w:rsidR="00816E17">
        <w:t xml:space="preserve">model </w:t>
      </w:r>
      <w:r w:rsidR="00DA5D1A">
        <w:t xml:space="preserve">decay </w:t>
      </w:r>
      <w:r w:rsidR="00816E17">
        <w:t xml:space="preserve">and </w:t>
      </w:r>
      <w:r w:rsidR="00B24255">
        <w:t xml:space="preserve">model </w:t>
      </w:r>
      <w:r w:rsidR="00816E17">
        <w:t>robustness,</w:t>
      </w:r>
      <w:r w:rsidR="00BC1384">
        <w:t xml:space="preserve"> it is </w:t>
      </w:r>
      <w:r w:rsidR="00070E00">
        <w:t>anticipated that</w:t>
      </w:r>
      <w:r w:rsidR="00816E17">
        <w:t xml:space="preserve"> Risk departments will be better equipped to </w:t>
      </w:r>
      <w:r w:rsidR="00DE17C0">
        <w:t xml:space="preserve">more fully </w:t>
      </w:r>
      <w:r w:rsidR="00816E17">
        <w:t xml:space="preserve">understand potential </w:t>
      </w:r>
      <w:r w:rsidR="00BC1384">
        <w:t>AIML-</w:t>
      </w:r>
      <w:r w:rsidR="00816E17">
        <w:t>model limitations and</w:t>
      </w:r>
      <w:r w:rsidR="00DE17C0">
        <w:t xml:space="preserve"> </w:t>
      </w:r>
      <w:r w:rsidR="00816E17">
        <w:t>proactively identify issues that may lead to model failure</w:t>
      </w:r>
      <w:r w:rsidR="00DE17C0">
        <w:t xml:space="preserve">, without </w:t>
      </w:r>
      <w:r w:rsidR="00143977">
        <w:t>need to wait for a quarterly review process to identify these</w:t>
      </w:r>
      <w:r w:rsidR="00816E17">
        <w:t xml:space="preserve">. </w:t>
      </w:r>
      <w:r w:rsidR="006934B9">
        <w:t xml:space="preserve">The approach can also be extended to current more traditional </w:t>
      </w:r>
      <w:r w:rsidR="00B24255">
        <w:t xml:space="preserve">statistical and econometric </w:t>
      </w:r>
      <w:r w:rsidR="006934B9">
        <w:t>risk models</w:t>
      </w:r>
      <w:r w:rsidR="00E2023F">
        <w:t xml:space="preserve">. </w:t>
      </w:r>
    </w:p>
    <w:sectPr w:rsidR="00F263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revisionView w:markup="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02B"/>
    <w:rsid w:val="0002659F"/>
    <w:rsid w:val="00053AFC"/>
    <w:rsid w:val="00070E00"/>
    <w:rsid w:val="00081761"/>
    <w:rsid w:val="00143977"/>
    <w:rsid w:val="001912A1"/>
    <w:rsid w:val="0022291B"/>
    <w:rsid w:val="002A28F7"/>
    <w:rsid w:val="002C1EDE"/>
    <w:rsid w:val="00301F49"/>
    <w:rsid w:val="00326A6D"/>
    <w:rsid w:val="004338B0"/>
    <w:rsid w:val="004433DD"/>
    <w:rsid w:val="004442A1"/>
    <w:rsid w:val="004819C4"/>
    <w:rsid w:val="004F3F85"/>
    <w:rsid w:val="00513518"/>
    <w:rsid w:val="006172BA"/>
    <w:rsid w:val="006934B9"/>
    <w:rsid w:val="0079112C"/>
    <w:rsid w:val="007E505C"/>
    <w:rsid w:val="00816E17"/>
    <w:rsid w:val="0083502B"/>
    <w:rsid w:val="009123F5"/>
    <w:rsid w:val="00941F2E"/>
    <w:rsid w:val="0097714E"/>
    <w:rsid w:val="009E6CDD"/>
    <w:rsid w:val="009F4BA0"/>
    <w:rsid w:val="00A95DF3"/>
    <w:rsid w:val="00B24255"/>
    <w:rsid w:val="00BA6B48"/>
    <w:rsid w:val="00BC1384"/>
    <w:rsid w:val="00BF0FF5"/>
    <w:rsid w:val="00C33AB5"/>
    <w:rsid w:val="00C75364"/>
    <w:rsid w:val="00CD3B5C"/>
    <w:rsid w:val="00D25ED1"/>
    <w:rsid w:val="00DA5D1A"/>
    <w:rsid w:val="00DD4F2C"/>
    <w:rsid w:val="00DE17C0"/>
    <w:rsid w:val="00E04E42"/>
    <w:rsid w:val="00E2023F"/>
    <w:rsid w:val="00E53C63"/>
    <w:rsid w:val="00E84FC6"/>
    <w:rsid w:val="00F10CD5"/>
    <w:rsid w:val="00F2638C"/>
    <w:rsid w:val="00F373E9"/>
    <w:rsid w:val="00FA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18BA9"/>
  <w15:chartTrackingRefBased/>
  <w15:docId w15:val="{0EC8211F-79AF-434D-8C88-B1856E8B4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6E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5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16E1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2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2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84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929E8D8F9C248A67BA6C62E2A0AB5" ma:contentTypeVersion="13" ma:contentTypeDescription="Create a new document." ma:contentTypeScope="" ma:versionID="87784b368f40a2b1fd25c8686646045b">
  <xsd:schema xmlns:xsd="http://www.w3.org/2001/XMLSchema" xmlns:xs="http://www.w3.org/2001/XMLSchema" xmlns:p="http://schemas.microsoft.com/office/2006/metadata/properties" xmlns:ns2="c56ceb20-bdb2-4a98-8f73-13d2bdad91d8" xmlns:ns3="5a3676ca-3bec-484f-9e08-b005f199fbc4" targetNamespace="http://schemas.microsoft.com/office/2006/metadata/properties" ma:root="true" ma:fieldsID="23a14c6f418ea49d902411392885c88b" ns2:_="" ns3:_="">
    <xsd:import namespace="c56ceb20-bdb2-4a98-8f73-13d2bdad91d8"/>
    <xsd:import namespace="5a3676ca-3bec-484f-9e08-b005f199f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ceb20-bdb2-4a98-8f73-13d2bdad9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676ca-3bec-484f-9e08-b005f199f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DEBD80-251D-44BA-806A-0871D293D325}"/>
</file>

<file path=customXml/itemProps2.xml><?xml version="1.0" encoding="utf-8"?>
<ds:datastoreItem xmlns:ds="http://schemas.openxmlformats.org/officeDocument/2006/customXml" ds:itemID="{7E82DB8B-7580-4CBE-955A-46D188CAD57D}"/>
</file>

<file path=customXml/itemProps3.xml><?xml version="1.0" encoding="utf-8"?>
<ds:datastoreItem xmlns:ds="http://schemas.openxmlformats.org/officeDocument/2006/customXml" ds:itemID="{66DBA34A-0306-4D0D-B33D-55A2AFB6B3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2018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Terisa Roberts</dc:creator>
  <cp:keywords/>
  <dc:description/>
  <cp:lastModifiedBy>Stephen Tonna</cp:lastModifiedBy>
  <cp:revision>2</cp:revision>
  <dcterms:created xsi:type="dcterms:W3CDTF">2021-04-15T23:28:00Z</dcterms:created>
  <dcterms:modified xsi:type="dcterms:W3CDTF">2021-04-15T23:28:00Z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0x0101009CF929E8D8F9C248A67BA6C62E2A0AB5</vt:lpwstr>
  </property>
</Properties>
</file>